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9BC" w:rsidRPr="00757A11" w:rsidRDefault="003829BC" w:rsidP="003829BC">
      <w:pPr>
        <w:rPr>
          <w:rFonts w:ascii="Ligurino Condensed" w:hAnsi="Ligurino Condensed"/>
        </w:rPr>
      </w:pPr>
    </w:p>
    <w:p w:rsidR="003829BC" w:rsidRDefault="003829BC" w:rsidP="003829BC">
      <w:pPr>
        <w:pStyle w:val="ListParagraph"/>
        <w:spacing w:after="0" w:line="240" w:lineRule="auto"/>
        <w:rPr>
          <w:rFonts w:ascii="Papyrus" w:hAnsi="Papyrus"/>
          <w:b/>
          <w:bCs/>
          <w:sz w:val="36"/>
          <w:szCs w:val="36"/>
        </w:rPr>
      </w:pPr>
      <w:r w:rsidRPr="00D32989">
        <w:rPr>
          <w:rFonts w:ascii="Papyrus" w:hAnsi="Papyrus"/>
          <w:b/>
          <w:bCs/>
          <w:sz w:val="36"/>
          <w:szCs w:val="36"/>
          <w:u w:val="words"/>
        </w:rPr>
        <w:t>Night</w:t>
      </w:r>
      <w:r w:rsidRPr="00D32989">
        <w:rPr>
          <w:rFonts w:ascii="Papyrus" w:hAnsi="Papyrus"/>
          <w:b/>
          <w:bCs/>
          <w:sz w:val="36"/>
          <w:szCs w:val="36"/>
        </w:rPr>
        <w:t xml:space="preserve"> Final Project</w:t>
      </w:r>
      <w:r>
        <w:rPr>
          <w:rFonts w:ascii="Papyrus" w:hAnsi="Papyrus"/>
          <w:b/>
          <w:bCs/>
          <w:sz w:val="36"/>
          <w:szCs w:val="36"/>
        </w:rPr>
        <w:t xml:space="preserve"> </w:t>
      </w:r>
      <w:proofErr w:type="gramStart"/>
      <w:r>
        <w:rPr>
          <w:rFonts w:ascii="Papyrus" w:hAnsi="Papyrus"/>
          <w:b/>
          <w:bCs/>
          <w:sz w:val="36"/>
          <w:szCs w:val="36"/>
        </w:rPr>
        <w:t xml:space="preserve">– </w:t>
      </w:r>
      <w:r w:rsidRPr="00A96A8E">
        <w:rPr>
          <w:rFonts w:ascii="Papyrus" w:hAnsi="Papyrus"/>
          <w:b/>
          <w:bCs/>
          <w:sz w:val="36"/>
          <w:szCs w:val="36"/>
          <w:highlight w:val="yellow"/>
        </w:rPr>
        <w:t xml:space="preserve"> </w:t>
      </w:r>
      <w:r w:rsidR="005D7B1F">
        <w:rPr>
          <w:rFonts w:ascii="Papyrus" w:hAnsi="Papyrus"/>
          <w:b/>
          <w:bCs/>
          <w:sz w:val="36"/>
          <w:szCs w:val="36"/>
          <w:highlight w:val="yellow"/>
        </w:rPr>
        <w:t>Project</w:t>
      </w:r>
      <w:proofErr w:type="gramEnd"/>
      <w:r w:rsidR="005D7B1F">
        <w:rPr>
          <w:rFonts w:ascii="Papyrus" w:hAnsi="Papyrus"/>
          <w:b/>
          <w:bCs/>
          <w:sz w:val="36"/>
          <w:szCs w:val="36"/>
          <w:highlight w:val="yellow"/>
        </w:rPr>
        <w:t xml:space="preserve"> with pairs</w:t>
      </w:r>
    </w:p>
    <w:p w:rsidR="003829BC" w:rsidRDefault="003829BC" w:rsidP="003829BC">
      <w:pPr>
        <w:ind w:left="-540"/>
        <w:rPr>
          <w:b/>
        </w:rPr>
      </w:pPr>
    </w:p>
    <w:p w:rsidR="003829BC" w:rsidRPr="00D0739E" w:rsidRDefault="003829BC" w:rsidP="003829BC">
      <w:pPr>
        <w:ind w:left="-540"/>
        <w:rPr>
          <w:rFonts w:ascii="Calibri" w:hAnsi="Calibri"/>
          <w:b/>
        </w:rPr>
      </w:pPr>
      <w:r w:rsidRPr="00D0739E">
        <w:rPr>
          <w:rFonts w:ascii="Calibri" w:hAnsi="Calibri"/>
          <w:b/>
        </w:rPr>
        <w:t>Project 1 – Thematic Journey with Selected Quotes</w:t>
      </w:r>
    </w:p>
    <w:p w:rsidR="003829BC" w:rsidRPr="0012627D" w:rsidRDefault="003829BC" w:rsidP="003829BC">
      <w:r w:rsidRPr="00360FDB">
        <w:rPr>
          <w:b/>
          <w:sz w:val="20"/>
          <w:szCs w:val="20"/>
          <w:u w:val="single"/>
        </w:rPr>
        <w:t>Guidelines and expectations</w:t>
      </w:r>
      <w:r w:rsidRPr="00360FDB">
        <w:rPr>
          <w:sz w:val="20"/>
          <w:szCs w:val="20"/>
        </w:rPr>
        <w:t>:</w:t>
      </w:r>
    </w:p>
    <w:p w:rsidR="003829BC" w:rsidRPr="00C5735D" w:rsidRDefault="003829BC" w:rsidP="003829BC">
      <w:pPr>
        <w:pStyle w:val="ListParagraph"/>
        <w:numPr>
          <w:ilvl w:val="0"/>
          <w:numId w:val="5"/>
        </w:numPr>
        <w:rPr>
          <w:i/>
          <w:color w:val="000000"/>
          <w:sz w:val="20"/>
          <w:szCs w:val="20"/>
        </w:rPr>
      </w:pPr>
      <w:r>
        <w:rPr>
          <w:b/>
          <w:color w:val="000000"/>
          <w:sz w:val="20"/>
          <w:szCs w:val="20"/>
        </w:rPr>
        <w:t>Create a THEMATIC</w:t>
      </w:r>
      <w:r w:rsidRPr="00C5735D">
        <w:rPr>
          <w:b/>
          <w:color w:val="000000"/>
          <w:sz w:val="20"/>
          <w:szCs w:val="20"/>
        </w:rPr>
        <w:t xml:space="preserve"> “journey”</w:t>
      </w:r>
      <w:r w:rsidRPr="00C5735D">
        <w:rPr>
          <w:color w:val="000000"/>
          <w:sz w:val="20"/>
          <w:szCs w:val="20"/>
        </w:rPr>
        <w:t xml:space="preserve"> to take us through the physical and emotional struggles of </w:t>
      </w:r>
      <w:proofErr w:type="spellStart"/>
      <w:r w:rsidRPr="00C5735D">
        <w:rPr>
          <w:color w:val="000000"/>
          <w:sz w:val="20"/>
          <w:szCs w:val="20"/>
        </w:rPr>
        <w:t>Elie</w:t>
      </w:r>
      <w:proofErr w:type="spellEnd"/>
      <w:r w:rsidRPr="00C5735D">
        <w:rPr>
          <w:color w:val="000000"/>
          <w:sz w:val="20"/>
          <w:szCs w:val="20"/>
        </w:rPr>
        <w:t xml:space="preserve"> during the Holocaust.  You will need to use a variety of </w:t>
      </w:r>
      <w:r>
        <w:rPr>
          <w:b/>
          <w:color w:val="000000"/>
          <w:sz w:val="20"/>
          <w:szCs w:val="20"/>
        </w:rPr>
        <w:t>visual symbols</w:t>
      </w:r>
      <w:r w:rsidRPr="00C5735D">
        <w:rPr>
          <w:b/>
          <w:color w:val="000000"/>
          <w:sz w:val="20"/>
          <w:szCs w:val="20"/>
        </w:rPr>
        <w:t>– pictures - and quotes</w:t>
      </w:r>
      <w:r>
        <w:rPr>
          <w:color w:val="000000"/>
          <w:sz w:val="20"/>
          <w:szCs w:val="20"/>
        </w:rPr>
        <w:t xml:space="preserve"> – that go along with your chosen theme(s).</w:t>
      </w:r>
      <w:r w:rsidRPr="00C5735D">
        <w:rPr>
          <w:color w:val="000000"/>
          <w:sz w:val="20"/>
          <w:szCs w:val="20"/>
        </w:rPr>
        <w:t xml:space="preserve"> </w:t>
      </w:r>
    </w:p>
    <w:p w:rsidR="003829BC" w:rsidRPr="003712B8" w:rsidRDefault="003829BC" w:rsidP="003829BC">
      <w:pPr>
        <w:pStyle w:val="ListParagraph"/>
        <w:numPr>
          <w:ilvl w:val="0"/>
          <w:numId w:val="5"/>
        </w:numPr>
        <w:rPr>
          <w:i/>
          <w:color w:val="000000"/>
          <w:sz w:val="20"/>
          <w:szCs w:val="20"/>
        </w:rPr>
      </w:pPr>
      <w:r w:rsidRPr="00C5735D">
        <w:rPr>
          <w:color w:val="000000"/>
          <w:sz w:val="20"/>
          <w:szCs w:val="20"/>
        </w:rPr>
        <w:t>Each stop (listed below) must include</w:t>
      </w:r>
      <w:r w:rsidRPr="00C5735D">
        <w:rPr>
          <w:b/>
          <w:color w:val="000000"/>
          <w:sz w:val="20"/>
          <w:szCs w:val="20"/>
        </w:rPr>
        <w:t xml:space="preserve"> </w:t>
      </w:r>
      <w:r>
        <w:rPr>
          <w:b/>
          <w:color w:val="000000"/>
          <w:sz w:val="20"/>
          <w:szCs w:val="20"/>
        </w:rPr>
        <w:t>quotes</w:t>
      </w:r>
      <w:r w:rsidR="005D7B1F">
        <w:rPr>
          <w:color w:val="000000"/>
          <w:sz w:val="20"/>
          <w:szCs w:val="20"/>
        </w:rPr>
        <w:t xml:space="preserve"> (</w:t>
      </w:r>
      <w:r w:rsidR="005D7B1F">
        <w:rPr>
          <w:color w:val="000000"/>
          <w:sz w:val="20"/>
          <w:szCs w:val="20"/>
        </w:rPr>
        <w:t>8</w:t>
      </w:r>
      <w:r w:rsidRPr="00C5735D">
        <w:rPr>
          <w:color w:val="000000"/>
          <w:sz w:val="20"/>
          <w:szCs w:val="20"/>
        </w:rPr>
        <w:t xml:space="preserve"> total) of </w:t>
      </w:r>
      <w:r>
        <w:rPr>
          <w:color w:val="000000"/>
          <w:sz w:val="20"/>
          <w:szCs w:val="20"/>
        </w:rPr>
        <w:t xml:space="preserve">IMPORTANT </w:t>
      </w:r>
      <w:r w:rsidRPr="005D7B1F">
        <w:rPr>
          <w:b/>
          <w:color w:val="000000"/>
          <w:sz w:val="20"/>
          <w:szCs w:val="20"/>
        </w:rPr>
        <w:t>events</w:t>
      </w:r>
      <w:r>
        <w:rPr>
          <w:color w:val="000000"/>
          <w:sz w:val="20"/>
          <w:szCs w:val="20"/>
        </w:rPr>
        <w:t xml:space="preserve"> that go along with a theme. </w:t>
      </w:r>
    </w:p>
    <w:p w:rsidR="003829BC" w:rsidRPr="00EE0307" w:rsidRDefault="003829BC" w:rsidP="003829BC">
      <w:pPr>
        <w:pStyle w:val="ListParagraph"/>
        <w:numPr>
          <w:ilvl w:val="0"/>
          <w:numId w:val="5"/>
        </w:numPr>
        <w:rPr>
          <w:i/>
          <w:color w:val="000000"/>
          <w:sz w:val="20"/>
          <w:szCs w:val="20"/>
        </w:rPr>
      </w:pPr>
      <w:r>
        <w:rPr>
          <w:color w:val="000000"/>
          <w:sz w:val="20"/>
          <w:szCs w:val="20"/>
        </w:rPr>
        <w:t>Each stop (listed below) must include</w:t>
      </w:r>
      <w:r w:rsidR="005D7B1F">
        <w:rPr>
          <w:color w:val="000000"/>
          <w:sz w:val="20"/>
          <w:szCs w:val="20"/>
        </w:rPr>
        <w:t xml:space="preserve"> </w:t>
      </w:r>
      <w:r w:rsidR="005D7B1F">
        <w:rPr>
          <w:b/>
          <w:color w:val="000000"/>
          <w:sz w:val="20"/>
          <w:szCs w:val="20"/>
        </w:rPr>
        <w:t xml:space="preserve">written </w:t>
      </w:r>
      <w:r>
        <w:rPr>
          <w:b/>
          <w:color w:val="000000"/>
          <w:sz w:val="20"/>
          <w:szCs w:val="20"/>
        </w:rPr>
        <w:t xml:space="preserve">rationale </w:t>
      </w:r>
      <w:r>
        <w:rPr>
          <w:color w:val="000000"/>
          <w:sz w:val="20"/>
          <w:szCs w:val="20"/>
        </w:rPr>
        <w:t>of WHY this event is pivotal in the novel and to the theme and WHY the picture was chosen.  If the quote does not easily point to an IMPORTANT event, it will be incorrect.</w:t>
      </w:r>
    </w:p>
    <w:p w:rsidR="003829BC" w:rsidRPr="00A6238D" w:rsidRDefault="003829BC" w:rsidP="003829BC">
      <w:pPr>
        <w:pStyle w:val="ListParagraph"/>
        <w:numPr>
          <w:ilvl w:val="0"/>
          <w:numId w:val="5"/>
        </w:numPr>
        <w:rPr>
          <w:i/>
          <w:color w:val="000000"/>
          <w:sz w:val="20"/>
          <w:szCs w:val="20"/>
        </w:rPr>
      </w:pPr>
      <w:r>
        <w:rPr>
          <w:color w:val="000000"/>
          <w:sz w:val="20"/>
          <w:szCs w:val="20"/>
        </w:rPr>
        <w:t>Each stop (listed below) must include a</w:t>
      </w:r>
      <w:r w:rsidRPr="003712B8">
        <w:rPr>
          <w:b/>
          <w:color w:val="000000"/>
          <w:sz w:val="20"/>
          <w:szCs w:val="20"/>
        </w:rPr>
        <w:t xml:space="preserve"> picture</w:t>
      </w:r>
      <w:r>
        <w:rPr>
          <w:color w:val="000000"/>
          <w:sz w:val="20"/>
          <w:szCs w:val="20"/>
        </w:rPr>
        <w:t xml:space="preserve"> that relates to the event/quote. The pictu</w:t>
      </w:r>
      <w:r w:rsidR="005D7B1F">
        <w:rPr>
          <w:color w:val="000000"/>
          <w:sz w:val="20"/>
          <w:szCs w:val="20"/>
        </w:rPr>
        <w:t xml:space="preserve">res can be symbolic or literal. </w:t>
      </w:r>
      <w:r>
        <w:rPr>
          <w:color w:val="000000"/>
          <w:sz w:val="20"/>
          <w:szCs w:val="20"/>
        </w:rPr>
        <w:t xml:space="preserve">If you found a picture and printed it online, it must have a link to where the picture was found – usually this is done under the picture. Be aware - if you just have a picture of the entrance to Birkenau for a quote that is about the separation of </w:t>
      </w:r>
      <w:proofErr w:type="spellStart"/>
      <w:r>
        <w:rPr>
          <w:color w:val="000000"/>
          <w:sz w:val="20"/>
          <w:szCs w:val="20"/>
        </w:rPr>
        <w:t>Elie</w:t>
      </w:r>
      <w:proofErr w:type="spellEnd"/>
      <w:r>
        <w:rPr>
          <w:color w:val="000000"/>
          <w:sz w:val="20"/>
          <w:szCs w:val="20"/>
        </w:rPr>
        <w:t xml:space="preserve"> and his family, it will be incorrect. The picture and the quote and the theme should match in tone and subject.</w:t>
      </w:r>
    </w:p>
    <w:p w:rsidR="003829BC" w:rsidRDefault="003829BC" w:rsidP="003829BC">
      <w:pPr>
        <w:pStyle w:val="ListParagraph"/>
        <w:numPr>
          <w:ilvl w:val="0"/>
          <w:numId w:val="5"/>
        </w:numPr>
        <w:rPr>
          <w:color w:val="000000"/>
          <w:sz w:val="20"/>
          <w:szCs w:val="20"/>
        </w:rPr>
      </w:pPr>
      <w:r w:rsidRPr="00C5735D">
        <w:rPr>
          <w:color w:val="000000"/>
          <w:sz w:val="20"/>
          <w:szCs w:val="20"/>
        </w:rPr>
        <w:t xml:space="preserve">You must </w:t>
      </w:r>
      <w:r w:rsidRPr="00C5735D">
        <w:rPr>
          <w:b/>
          <w:color w:val="000000"/>
          <w:sz w:val="20"/>
          <w:szCs w:val="20"/>
        </w:rPr>
        <w:t>include and label the following locations</w:t>
      </w:r>
      <w:r w:rsidRPr="00C5735D">
        <w:rPr>
          <w:color w:val="000000"/>
          <w:sz w:val="20"/>
          <w:szCs w:val="20"/>
        </w:rPr>
        <w:t xml:space="preserve"> (in this order) to create a chronological guide to follow: </w:t>
      </w:r>
    </w:p>
    <w:p w:rsidR="003829BC" w:rsidRPr="00C5735D" w:rsidRDefault="005D7B1F" w:rsidP="003829BC">
      <w:pPr>
        <w:pStyle w:val="ListParagraph"/>
        <w:numPr>
          <w:ilvl w:val="0"/>
          <w:numId w:val="6"/>
        </w:numPr>
        <w:spacing w:line="480" w:lineRule="auto"/>
        <w:rPr>
          <w:color w:val="000000"/>
          <w:sz w:val="20"/>
          <w:szCs w:val="20"/>
        </w:rPr>
      </w:pPr>
      <w:r>
        <w:rPr>
          <w:noProof/>
        </w:rPr>
        <w:drawing>
          <wp:anchor distT="0" distB="0" distL="114300" distR="114300" simplePos="0" relativeHeight="251669504" behindDoc="0" locked="0" layoutInCell="1" allowOverlap="1">
            <wp:simplePos x="0" y="0"/>
            <wp:positionH relativeFrom="column">
              <wp:posOffset>4258807</wp:posOffset>
            </wp:positionH>
            <wp:positionV relativeFrom="paragraph">
              <wp:posOffset>167245</wp:posOffset>
            </wp:positionV>
            <wp:extent cx="2194840" cy="158523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4840" cy="1585234"/>
                    </a:xfrm>
                    <a:prstGeom prst="rect">
                      <a:avLst/>
                    </a:prstGeom>
                  </pic:spPr>
                </pic:pic>
              </a:graphicData>
            </a:graphic>
            <wp14:sizeRelH relativeFrom="margin">
              <wp14:pctWidth>0</wp14:pctWidth>
            </wp14:sizeRelH>
            <wp14:sizeRelV relativeFrom="margin">
              <wp14:pctHeight>0</wp14:pctHeight>
            </wp14:sizeRelV>
          </wp:anchor>
        </w:drawing>
      </w:r>
      <w:r w:rsidR="003829BC">
        <w:rPr>
          <w:noProof/>
        </w:rPr>
        <w:drawing>
          <wp:anchor distT="0" distB="0" distL="114300" distR="114300" simplePos="0" relativeHeight="251665408" behindDoc="0" locked="0" layoutInCell="1" allowOverlap="1">
            <wp:simplePos x="0" y="0"/>
            <wp:positionH relativeFrom="column">
              <wp:posOffset>3167380</wp:posOffset>
            </wp:positionH>
            <wp:positionV relativeFrom="paragraph">
              <wp:posOffset>234950</wp:posOffset>
            </wp:positionV>
            <wp:extent cx="361950" cy="273050"/>
            <wp:effectExtent l="0" t="0" r="0" b="0"/>
            <wp:wrapNone/>
            <wp:docPr id="5" name="Picture 5" descr="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2730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829BC" w:rsidRPr="00C5735D">
        <w:rPr>
          <w:color w:val="000000"/>
          <w:sz w:val="20"/>
          <w:szCs w:val="20"/>
        </w:rPr>
        <w:t>Sighet</w:t>
      </w:r>
      <w:proofErr w:type="spellEnd"/>
      <w:r w:rsidR="003829BC">
        <w:rPr>
          <w:color w:val="000000"/>
          <w:sz w:val="20"/>
          <w:szCs w:val="20"/>
        </w:rPr>
        <w:t xml:space="preserve">    </w:t>
      </w:r>
      <w:r>
        <w:rPr>
          <w:color w:val="000000"/>
          <w:sz w:val="20"/>
          <w:szCs w:val="20"/>
        </w:rPr>
        <w:t>3-11</w:t>
      </w:r>
      <w:r w:rsidR="003829BC">
        <w:rPr>
          <w:color w:val="000000"/>
          <w:sz w:val="20"/>
          <w:szCs w:val="20"/>
        </w:rPr>
        <w:t xml:space="preserve">       </w:t>
      </w:r>
      <w:r w:rsidR="003829BC" w:rsidRPr="003712B8">
        <w:rPr>
          <w:b/>
          <w:color w:val="000000"/>
          <w:sz w:val="20"/>
          <w:szCs w:val="20"/>
          <w:u w:val="single"/>
        </w:rPr>
        <w:t>DO NOT USE THIS EXAMPLE</w:t>
      </w:r>
    </w:p>
    <w:p w:rsidR="003829BC" w:rsidRPr="00C5735D" w:rsidRDefault="003829BC" w:rsidP="003829BC">
      <w:pPr>
        <w:pStyle w:val="ListParagraph"/>
        <w:numPr>
          <w:ilvl w:val="0"/>
          <w:numId w:val="6"/>
        </w:numPr>
        <w:spacing w:line="480" w:lineRule="auto"/>
        <w:rPr>
          <w:color w:val="000000"/>
          <w:sz w:val="20"/>
          <w:szCs w:val="20"/>
        </w:rPr>
      </w:pPr>
      <w:r>
        <w:rPr>
          <w:color w:val="000000"/>
          <w:sz w:val="20"/>
          <w:szCs w:val="20"/>
        </w:rPr>
        <w:t>Ghetto</w:t>
      </w:r>
      <w:r w:rsidRPr="00A6238D">
        <w:t xml:space="preserve"> </w:t>
      </w:r>
      <w:r>
        <w:t xml:space="preserve">  </w:t>
      </w:r>
      <w:r w:rsidR="005D7B1F">
        <w:t xml:space="preserve">   11-22</w:t>
      </w:r>
      <w:r>
        <w:t xml:space="preserve">          </w:t>
      </w:r>
    </w:p>
    <w:p w:rsidR="003829BC" w:rsidRPr="00C5735D" w:rsidRDefault="003829BC" w:rsidP="003829BC">
      <w:pPr>
        <w:pStyle w:val="ListParagraph"/>
        <w:numPr>
          <w:ilvl w:val="0"/>
          <w:numId w:val="6"/>
        </w:numPr>
        <w:spacing w:line="480" w:lineRule="auto"/>
        <w:rPr>
          <w:color w:val="000000"/>
          <w:sz w:val="20"/>
          <w:szCs w:val="20"/>
        </w:rPr>
      </w:pPr>
      <w:r>
        <w:rPr>
          <w:color w:val="000000"/>
          <w:sz w:val="20"/>
          <w:szCs w:val="20"/>
        </w:rPr>
        <w:t>T</w:t>
      </w:r>
      <w:r w:rsidRPr="00C5735D">
        <w:rPr>
          <w:color w:val="000000"/>
          <w:sz w:val="20"/>
          <w:szCs w:val="20"/>
        </w:rPr>
        <w:t>rain ride</w:t>
      </w:r>
      <w:r w:rsidR="005D7B1F">
        <w:rPr>
          <w:color w:val="000000"/>
          <w:sz w:val="20"/>
          <w:szCs w:val="20"/>
        </w:rPr>
        <w:t xml:space="preserve">      23-28</w:t>
      </w:r>
    </w:p>
    <w:p w:rsidR="003829BC" w:rsidRDefault="003829BC" w:rsidP="003829BC">
      <w:pPr>
        <w:pStyle w:val="ListParagraph"/>
        <w:numPr>
          <w:ilvl w:val="0"/>
          <w:numId w:val="6"/>
        </w:numPr>
        <w:spacing w:line="480" w:lineRule="auto"/>
        <w:rPr>
          <w:color w:val="000000"/>
          <w:sz w:val="20"/>
          <w:szCs w:val="20"/>
        </w:rPr>
      </w:pPr>
      <w:r w:rsidRPr="00C5735D">
        <w:rPr>
          <w:color w:val="000000"/>
          <w:sz w:val="20"/>
          <w:szCs w:val="20"/>
        </w:rPr>
        <w:t>Birkenau</w:t>
      </w:r>
      <w:r w:rsidR="005D7B1F">
        <w:rPr>
          <w:color w:val="000000"/>
          <w:sz w:val="20"/>
          <w:szCs w:val="20"/>
        </w:rPr>
        <w:t xml:space="preserve">       29-39</w:t>
      </w:r>
    </w:p>
    <w:p w:rsidR="005D7B1F" w:rsidRPr="008129AA" w:rsidRDefault="005D7B1F" w:rsidP="003829BC">
      <w:pPr>
        <w:pStyle w:val="ListParagraph"/>
        <w:numPr>
          <w:ilvl w:val="0"/>
          <w:numId w:val="6"/>
        </w:numPr>
        <w:spacing w:line="480" w:lineRule="auto"/>
        <w:rPr>
          <w:color w:val="000000"/>
          <w:sz w:val="20"/>
          <w:szCs w:val="20"/>
        </w:rPr>
      </w:pPr>
      <w:proofErr w:type="spellStart"/>
      <w:r>
        <w:rPr>
          <w:color w:val="000000"/>
          <w:sz w:val="20"/>
          <w:szCs w:val="20"/>
        </w:rPr>
        <w:t>Auscwitz</w:t>
      </w:r>
      <w:proofErr w:type="spellEnd"/>
      <w:r>
        <w:rPr>
          <w:color w:val="000000"/>
          <w:sz w:val="20"/>
          <w:szCs w:val="20"/>
        </w:rPr>
        <w:t xml:space="preserve">      41-45</w:t>
      </w:r>
    </w:p>
    <w:p w:rsidR="003829BC" w:rsidRPr="00C5735D" w:rsidRDefault="003829BC" w:rsidP="003829BC">
      <w:pPr>
        <w:pStyle w:val="ListParagraph"/>
        <w:numPr>
          <w:ilvl w:val="0"/>
          <w:numId w:val="6"/>
        </w:numPr>
        <w:spacing w:line="480" w:lineRule="auto"/>
        <w:rPr>
          <w:color w:val="000000"/>
          <w:sz w:val="20"/>
          <w:szCs w:val="20"/>
        </w:rPr>
      </w:pPr>
      <w:r w:rsidRPr="00C5735D">
        <w:rPr>
          <w:color w:val="000000"/>
          <w:sz w:val="20"/>
          <w:szCs w:val="20"/>
        </w:rPr>
        <w:t>Buna</w:t>
      </w:r>
      <w:r w:rsidR="005D7B1F">
        <w:rPr>
          <w:color w:val="000000"/>
          <w:sz w:val="20"/>
          <w:szCs w:val="20"/>
        </w:rPr>
        <w:t xml:space="preserve">   47-</w:t>
      </w:r>
      <w:r w:rsidR="005D7B1F">
        <w:rPr>
          <w:color w:val="000000"/>
          <w:sz w:val="20"/>
          <w:szCs w:val="20"/>
        </w:rPr>
        <w:t>8</w:t>
      </w:r>
      <w:r w:rsidR="005D7B1F">
        <w:rPr>
          <w:color w:val="000000"/>
          <w:sz w:val="20"/>
          <w:szCs w:val="20"/>
        </w:rPr>
        <w:t>3</w:t>
      </w:r>
    </w:p>
    <w:p w:rsidR="003829BC" w:rsidRPr="00C5735D" w:rsidRDefault="003829BC" w:rsidP="003829BC">
      <w:pPr>
        <w:pStyle w:val="ListParagraph"/>
        <w:numPr>
          <w:ilvl w:val="0"/>
          <w:numId w:val="6"/>
        </w:numPr>
        <w:spacing w:line="480" w:lineRule="auto"/>
        <w:rPr>
          <w:color w:val="000000"/>
          <w:sz w:val="20"/>
          <w:szCs w:val="20"/>
        </w:rPr>
      </w:pPr>
      <w:r w:rsidRPr="00C5735D">
        <w:rPr>
          <w:color w:val="000000"/>
          <w:sz w:val="20"/>
          <w:szCs w:val="20"/>
        </w:rPr>
        <w:t xml:space="preserve">March to </w:t>
      </w:r>
      <w:proofErr w:type="spellStart"/>
      <w:r w:rsidRPr="00C5735D">
        <w:rPr>
          <w:color w:val="000000"/>
          <w:sz w:val="20"/>
          <w:szCs w:val="20"/>
        </w:rPr>
        <w:t>Gleiwitz</w:t>
      </w:r>
      <w:proofErr w:type="spellEnd"/>
      <w:r>
        <w:rPr>
          <w:color w:val="000000"/>
          <w:sz w:val="20"/>
          <w:szCs w:val="20"/>
        </w:rPr>
        <w:t>/ Train to Buchenwald</w:t>
      </w:r>
      <w:r w:rsidR="005D7B1F">
        <w:rPr>
          <w:color w:val="000000"/>
          <w:sz w:val="20"/>
          <w:szCs w:val="20"/>
        </w:rPr>
        <w:t xml:space="preserve"> </w:t>
      </w:r>
      <w:r w:rsidR="005D7B1F">
        <w:rPr>
          <w:color w:val="000000"/>
          <w:sz w:val="20"/>
          <w:szCs w:val="20"/>
        </w:rPr>
        <w:t>8</w:t>
      </w:r>
      <w:r w:rsidR="005D7B1F">
        <w:rPr>
          <w:color w:val="000000"/>
          <w:sz w:val="20"/>
          <w:szCs w:val="20"/>
        </w:rPr>
        <w:t>5-103</w:t>
      </w:r>
    </w:p>
    <w:p w:rsidR="003829BC" w:rsidRDefault="003829BC" w:rsidP="003829BC">
      <w:pPr>
        <w:pStyle w:val="ListParagraph"/>
        <w:numPr>
          <w:ilvl w:val="0"/>
          <w:numId w:val="6"/>
        </w:numPr>
        <w:spacing w:line="480" w:lineRule="auto"/>
        <w:rPr>
          <w:color w:val="000000"/>
          <w:sz w:val="20"/>
          <w:szCs w:val="20"/>
        </w:rPr>
      </w:pPr>
      <w:r w:rsidRPr="00C5735D">
        <w:rPr>
          <w:color w:val="000000"/>
          <w:sz w:val="20"/>
          <w:szCs w:val="20"/>
        </w:rPr>
        <w:t xml:space="preserve">Buchenwald/liberation  </w:t>
      </w:r>
      <w:r w:rsidR="005D7B1F">
        <w:rPr>
          <w:color w:val="000000"/>
          <w:sz w:val="20"/>
          <w:szCs w:val="20"/>
        </w:rPr>
        <w:t>103 - end</w:t>
      </w:r>
    </w:p>
    <w:p w:rsidR="003829BC" w:rsidRPr="00C5735D" w:rsidRDefault="003829BC" w:rsidP="003829BC">
      <w:pPr>
        <w:pStyle w:val="ListParagraph"/>
        <w:numPr>
          <w:ilvl w:val="0"/>
          <w:numId w:val="5"/>
        </w:numPr>
        <w:rPr>
          <w:color w:val="000000"/>
          <w:sz w:val="20"/>
          <w:szCs w:val="20"/>
        </w:rPr>
      </w:pPr>
      <w:r w:rsidRPr="00C5735D">
        <w:rPr>
          <w:b/>
          <w:color w:val="000000"/>
          <w:sz w:val="20"/>
          <w:szCs w:val="20"/>
        </w:rPr>
        <w:t>The format</w:t>
      </w:r>
      <w:r w:rsidRPr="00C5735D">
        <w:rPr>
          <w:color w:val="000000"/>
          <w:sz w:val="20"/>
          <w:szCs w:val="20"/>
        </w:rPr>
        <w:t xml:space="preserve"> of </w:t>
      </w:r>
      <w:r w:rsidR="005D7B1F">
        <w:rPr>
          <w:color w:val="000000"/>
          <w:sz w:val="20"/>
          <w:szCs w:val="20"/>
        </w:rPr>
        <w:t>the final product is a PowerPoint or Sway or Book or similar</w:t>
      </w:r>
    </w:p>
    <w:p w:rsidR="003829BC" w:rsidRPr="00A6238D" w:rsidRDefault="003829BC" w:rsidP="003829BC">
      <w:pPr>
        <w:pStyle w:val="ListParagraph"/>
        <w:numPr>
          <w:ilvl w:val="0"/>
          <w:numId w:val="5"/>
        </w:numPr>
      </w:pPr>
      <w:r w:rsidRPr="00A6238D">
        <w:rPr>
          <w:b/>
          <w:color w:val="000000"/>
          <w:u w:val="single"/>
        </w:rPr>
        <w:t>Sources</w:t>
      </w:r>
      <w:r w:rsidRPr="00A6238D">
        <w:rPr>
          <w:color w:val="000000"/>
        </w:rPr>
        <w:t xml:space="preserve">:  If you gather information as you research and “borrow” </w:t>
      </w:r>
      <w:proofErr w:type="gramStart"/>
      <w:r w:rsidRPr="00A6238D">
        <w:rPr>
          <w:color w:val="000000"/>
        </w:rPr>
        <w:t>images</w:t>
      </w:r>
      <w:r>
        <w:rPr>
          <w:color w:val="000000"/>
          <w:sz w:val="20"/>
          <w:szCs w:val="20"/>
        </w:rPr>
        <w:t xml:space="preserve"> </w:t>
      </w:r>
      <w:r w:rsidRPr="00A6238D">
        <w:rPr>
          <w:color w:val="000000"/>
          <w:sz w:val="20"/>
          <w:szCs w:val="20"/>
        </w:rPr>
        <w:t xml:space="preserve"> –</w:t>
      </w:r>
      <w:proofErr w:type="gramEnd"/>
      <w:r w:rsidRPr="00A6238D">
        <w:rPr>
          <w:color w:val="000000"/>
          <w:sz w:val="20"/>
          <w:szCs w:val="20"/>
        </w:rPr>
        <w:t xml:space="preserve"> provide a separate sheet with the web addresses</w:t>
      </w:r>
      <w:r>
        <w:rPr>
          <w:color w:val="000000"/>
          <w:sz w:val="20"/>
          <w:szCs w:val="20"/>
        </w:rPr>
        <w:t xml:space="preserve"> or put the web address under the picture as shown above. If you use a separate sheet, l</w:t>
      </w:r>
      <w:r w:rsidRPr="00A6238D">
        <w:rPr>
          <w:color w:val="000000"/>
          <w:sz w:val="20"/>
          <w:szCs w:val="20"/>
        </w:rPr>
        <w:t>abel the pictures with numbers that correspond to the web address.  This is an informal way of citing</w:t>
      </w:r>
      <w:r w:rsidRPr="00A6238D">
        <w:rPr>
          <w:sz w:val="20"/>
          <w:szCs w:val="20"/>
        </w:rPr>
        <w:t xml:space="preserve"> where you found your pictures.  </w:t>
      </w:r>
    </w:p>
    <w:p w:rsidR="003829BC" w:rsidRPr="003712B8" w:rsidRDefault="003829BC" w:rsidP="003829BC">
      <w:pPr>
        <w:pStyle w:val="ListParagraph"/>
        <w:ind w:left="0" w:right="-360"/>
        <w:rPr>
          <w:b/>
          <w:i/>
          <w:sz w:val="18"/>
          <w:szCs w:val="18"/>
        </w:rPr>
      </w:pPr>
    </w:p>
    <w:p w:rsidR="003829BC" w:rsidRPr="0012627D" w:rsidRDefault="003829BC" w:rsidP="003829BC">
      <w:pPr>
        <w:pStyle w:val="ListParagraph"/>
        <w:ind w:left="0" w:right="-360"/>
        <w:rPr>
          <w:sz w:val="18"/>
          <w:szCs w:val="18"/>
        </w:rPr>
      </w:pPr>
      <w:r w:rsidRPr="003712B8">
        <w:rPr>
          <w:b/>
          <w:i/>
          <w:sz w:val="18"/>
          <w:szCs w:val="18"/>
        </w:rPr>
        <w:t>*Visual representation</w:t>
      </w:r>
      <w:r w:rsidRPr="003712B8">
        <w:rPr>
          <w:sz w:val="18"/>
          <w:szCs w:val="18"/>
        </w:rPr>
        <w:t xml:space="preserve"> – you need to find a variety find symbols, pictures, drawings, items, and images to represent the literal and figurative aspects of </w:t>
      </w:r>
      <w:proofErr w:type="spellStart"/>
      <w:r w:rsidRPr="003712B8">
        <w:rPr>
          <w:sz w:val="18"/>
          <w:szCs w:val="18"/>
        </w:rPr>
        <w:t>Elie’s</w:t>
      </w:r>
      <w:proofErr w:type="spellEnd"/>
      <w:r w:rsidRPr="003712B8">
        <w:rPr>
          <w:sz w:val="18"/>
          <w:szCs w:val="18"/>
        </w:rPr>
        <w:t xml:space="preserve"> physical and emotional journey through the Holocaust.  Refer to the chapter questions to help guide you through each location.</w:t>
      </w:r>
    </w:p>
    <w:p w:rsidR="003829BC" w:rsidRPr="0012627D" w:rsidRDefault="003829BC" w:rsidP="003829BC">
      <w:pPr>
        <w:ind w:right="-360"/>
        <w:rPr>
          <w:rFonts w:ascii="Calibri" w:hAnsi="Calibri"/>
          <w:sz w:val="18"/>
          <w:szCs w:val="18"/>
        </w:rPr>
      </w:pPr>
      <w:r w:rsidRPr="0012627D">
        <w:rPr>
          <w:rFonts w:ascii="Calibri" w:hAnsi="Calibri"/>
          <w:b/>
          <w:i/>
          <w:sz w:val="18"/>
          <w:szCs w:val="18"/>
        </w:rPr>
        <w:t>**Textual support</w:t>
      </w:r>
      <w:r w:rsidRPr="0012627D">
        <w:rPr>
          <w:rFonts w:ascii="Calibri" w:hAnsi="Calibri"/>
          <w:i/>
          <w:sz w:val="18"/>
          <w:szCs w:val="18"/>
        </w:rPr>
        <w:t xml:space="preserve"> - </w:t>
      </w:r>
      <w:r w:rsidRPr="0012627D">
        <w:rPr>
          <w:rFonts w:ascii="Calibri" w:hAnsi="Calibri"/>
          <w:sz w:val="18"/>
          <w:szCs w:val="18"/>
        </w:rPr>
        <w:t>Quotes work great to help relay feelings and thoughts (use quotation marks). Use words from the book, such as descriptions and quotes, to represent the struggle at each location.  You may NOT use your own words.</w:t>
      </w:r>
    </w:p>
    <w:p w:rsidR="003829BC" w:rsidRDefault="003829BC" w:rsidP="003829BC"/>
    <w:p w:rsidR="003829BC" w:rsidRDefault="003829BC" w:rsidP="003829BC">
      <w:pPr>
        <w:ind w:right="-360"/>
        <w:rPr>
          <w:rFonts w:ascii="Calibri" w:hAnsi="Calibri"/>
          <w:sz w:val="18"/>
          <w:szCs w:val="18"/>
        </w:rPr>
      </w:pPr>
      <w:r w:rsidRPr="0012627D">
        <w:rPr>
          <w:rFonts w:ascii="Calibri" w:hAnsi="Calibri"/>
          <w:b/>
          <w:i/>
          <w:sz w:val="18"/>
          <w:szCs w:val="18"/>
        </w:rPr>
        <w:t>**</w:t>
      </w:r>
      <w:r>
        <w:rPr>
          <w:rFonts w:ascii="Calibri" w:hAnsi="Calibri"/>
          <w:b/>
          <w:i/>
          <w:sz w:val="18"/>
          <w:szCs w:val="18"/>
        </w:rPr>
        <w:t>Rationale</w:t>
      </w:r>
      <w:r w:rsidRPr="0012627D">
        <w:rPr>
          <w:rFonts w:ascii="Calibri" w:hAnsi="Calibri"/>
          <w:i/>
          <w:sz w:val="18"/>
          <w:szCs w:val="18"/>
        </w:rPr>
        <w:t xml:space="preserve"> </w:t>
      </w:r>
      <w:r>
        <w:rPr>
          <w:rFonts w:ascii="Calibri" w:hAnsi="Calibri"/>
          <w:i/>
          <w:sz w:val="18"/>
          <w:szCs w:val="18"/>
        </w:rPr>
        <w:t>–</w:t>
      </w:r>
      <w:r w:rsidRPr="0012627D">
        <w:rPr>
          <w:rFonts w:ascii="Calibri" w:hAnsi="Calibri"/>
          <w:i/>
          <w:sz w:val="18"/>
          <w:szCs w:val="18"/>
        </w:rPr>
        <w:t xml:space="preserve"> </w:t>
      </w:r>
      <w:r>
        <w:rPr>
          <w:rFonts w:ascii="Calibri" w:hAnsi="Calibri"/>
          <w:sz w:val="18"/>
          <w:szCs w:val="18"/>
        </w:rPr>
        <w:t>Use your own words to describe why this quote is related to the theme, why it’s important, and why the picture or symbol or drawing was chosen.</w:t>
      </w:r>
    </w:p>
    <w:p w:rsidR="003829BC" w:rsidRDefault="003829BC" w:rsidP="003829BC">
      <w:pPr>
        <w:ind w:right="-360"/>
        <w:rPr>
          <w:rFonts w:ascii="Calibri" w:hAnsi="Calibri"/>
          <w:sz w:val="18"/>
          <w:szCs w:val="18"/>
        </w:rPr>
      </w:pPr>
    </w:p>
    <w:p w:rsidR="003829BC" w:rsidRDefault="003829BC" w:rsidP="003829BC">
      <w:pPr>
        <w:rPr>
          <w:rFonts w:ascii="Calibri" w:hAnsi="Calibri"/>
          <w:sz w:val="18"/>
          <w:szCs w:val="18"/>
        </w:rPr>
      </w:pPr>
      <w:r>
        <w:rPr>
          <w:rFonts w:ascii="Calibri" w:hAnsi="Calibri"/>
          <w:sz w:val="18"/>
          <w:szCs w:val="18"/>
        </w:rPr>
        <w:t xml:space="preserve">Themes to consider –wording can be changed &amp; you can create your own: </w:t>
      </w:r>
    </w:p>
    <w:p w:rsidR="003829BC" w:rsidRPr="00D0739E" w:rsidRDefault="003829BC" w:rsidP="003829BC">
      <w:pPr>
        <w:numPr>
          <w:ilvl w:val="0"/>
          <w:numId w:val="7"/>
        </w:numPr>
        <w:rPr>
          <w:rFonts w:ascii="Calibri" w:hAnsi="Calibri"/>
          <w:sz w:val="18"/>
        </w:rPr>
      </w:pPr>
      <w:r w:rsidRPr="00D0739E">
        <w:rPr>
          <w:rFonts w:ascii="Calibri" w:hAnsi="Calibri"/>
          <w:sz w:val="18"/>
        </w:rPr>
        <w:t>There is a struggle to have faith in a violent world</w:t>
      </w:r>
    </w:p>
    <w:p w:rsidR="003829BC" w:rsidRPr="00D0739E" w:rsidRDefault="003829BC" w:rsidP="003829BC">
      <w:pPr>
        <w:numPr>
          <w:ilvl w:val="0"/>
          <w:numId w:val="7"/>
        </w:numPr>
        <w:rPr>
          <w:rFonts w:ascii="Calibri" w:hAnsi="Calibri"/>
          <w:sz w:val="18"/>
        </w:rPr>
      </w:pPr>
      <w:r w:rsidRPr="00D0739E">
        <w:rPr>
          <w:rFonts w:ascii="Calibri" w:hAnsi="Calibri"/>
          <w:sz w:val="18"/>
        </w:rPr>
        <w:t>Humans are mo</w:t>
      </w:r>
      <w:r w:rsidR="005D7B1F">
        <w:rPr>
          <w:rFonts w:ascii="Calibri" w:hAnsi="Calibri"/>
          <w:sz w:val="18"/>
        </w:rPr>
        <w:t>re likely to be silent and obey</w:t>
      </w:r>
      <w:r w:rsidRPr="00D0739E">
        <w:rPr>
          <w:rFonts w:ascii="Calibri" w:hAnsi="Calibri"/>
          <w:sz w:val="18"/>
        </w:rPr>
        <w:t xml:space="preserve"> than fight or recognize problems</w:t>
      </w:r>
    </w:p>
    <w:p w:rsidR="003829BC" w:rsidRPr="00D0739E" w:rsidRDefault="003829BC" w:rsidP="003829BC">
      <w:pPr>
        <w:numPr>
          <w:ilvl w:val="0"/>
          <w:numId w:val="7"/>
        </w:numPr>
        <w:rPr>
          <w:rFonts w:ascii="Calibri" w:hAnsi="Calibri"/>
          <w:sz w:val="18"/>
        </w:rPr>
      </w:pPr>
      <w:r w:rsidRPr="00D0739E">
        <w:rPr>
          <w:rFonts w:ascii="Calibri" w:hAnsi="Calibri"/>
          <w:sz w:val="18"/>
        </w:rPr>
        <w:t>It’s easier to be cruel to different looking/acting people who are slowly beaten down by oppressors</w:t>
      </w:r>
    </w:p>
    <w:p w:rsidR="003829BC" w:rsidRPr="00D0739E" w:rsidRDefault="003829BC" w:rsidP="003829BC">
      <w:pPr>
        <w:numPr>
          <w:ilvl w:val="0"/>
          <w:numId w:val="7"/>
        </w:numPr>
        <w:rPr>
          <w:rFonts w:ascii="Calibri" w:hAnsi="Calibri"/>
          <w:sz w:val="18"/>
        </w:rPr>
      </w:pPr>
      <w:r w:rsidRPr="00D0739E">
        <w:rPr>
          <w:rFonts w:ascii="Calibri" w:hAnsi="Calibri"/>
          <w:sz w:val="18"/>
        </w:rPr>
        <w:t>There can be good reasons for not fighting back</w:t>
      </w:r>
    </w:p>
    <w:p w:rsidR="003829BC" w:rsidRPr="00D0739E" w:rsidRDefault="003829BC" w:rsidP="003829BC">
      <w:pPr>
        <w:numPr>
          <w:ilvl w:val="0"/>
          <w:numId w:val="7"/>
        </w:numPr>
        <w:rPr>
          <w:rFonts w:ascii="Calibri" w:hAnsi="Calibri"/>
          <w:sz w:val="18"/>
        </w:rPr>
      </w:pPr>
      <w:r w:rsidRPr="00D0739E">
        <w:rPr>
          <w:rFonts w:ascii="Calibri" w:hAnsi="Calibri"/>
          <w:sz w:val="18"/>
        </w:rPr>
        <w:t>Cruel treatment could make good people mean</w:t>
      </w:r>
    </w:p>
    <w:p w:rsidR="003829BC" w:rsidRDefault="003829BC" w:rsidP="003829BC">
      <w:pPr>
        <w:rPr>
          <w:b/>
        </w:rPr>
      </w:pPr>
    </w:p>
    <w:p w:rsidR="003829BC" w:rsidRDefault="003829BC" w:rsidP="003829BC">
      <w:pPr>
        <w:rPr>
          <w:b/>
        </w:rPr>
      </w:pPr>
    </w:p>
    <w:p w:rsidR="003829BC" w:rsidRDefault="003829BC" w:rsidP="003829BC">
      <w:pPr>
        <w:rPr>
          <w:b/>
        </w:rPr>
      </w:pPr>
    </w:p>
    <w:p w:rsidR="003829BC" w:rsidRDefault="003829BC" w:rsidP="003829BC">
      <w:bookmarkStart w:id="0" w:name="_GoBack"/>
      <w:bookmarkEnd w:id="0"/>
    </w:p>
    <w:sectPr w:rsidR="003829BC" w:rsidSect="003829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gurino Condensed">
    <w:altName w:val="Franklin Gothic Medium Cond"/>
    <w:charset w:val="00"/>
    <w:family w:val="auto"/>
    <w:pitch w:val="variable"/>
    <w:sig w:usb0="00000003" w:usb1="5000004A" w:usb2="00000000" w:usb3="00000000" w:csb0="00000001"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42pt;height:141pt" o:bullet="t">
        <v:imagedata r:id="rId1" o:title="MC900352882[1]"/>
      </v:shape>
    </w:pict>
  </w:numPicBullet>
  <w:abstractNum w:abstractNumId="0" w15:restartNumberingAfterBreak="0">
    <w:nsid w:val="03F50848"/>
    <w:multiLevelType w:val="hybridMultilevel"/>
    <w:tmpl w:val="D2F0E92E"/>
    <w:lvl w:ilvl="0" w:tplc="52D2C0EA">
      <w:start w:val="1"/>
      <w:numFmt w:val="bullet"/>
      <w:lvlText w:val=""/>
      <w:lvlPicBulletId w:val="0"/>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F175E"/>
    <w:multiLevelType w:val="hybridMultilevel"/>
    <w:tmpl w:val="2936753C"/>
    <w:lvl w:ilvl="0" w:tplc="1A2C5FFE">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 w15:restartNumberingAfterBreak="0">
    <w:nsid w:val="49770BD6"/>
    <w:multiLevelType w:val="hybridMultilevel"/>
    <w:tmpl w:val="B1A6C312"/>
    <w:lvl w:ilvl="0" w:tplc="ED825BF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A167359"/>
    <w:multiLevelType w:val="hybridMultilevel"/>
    <w:tmpl w:val="2936753C"/>
    <w:lvl w:ilvl="0" w:tplc="1A2C5FFE">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 w15:restartNumberingAfterBreak="0">
    <w:nsid w:val="5658460F"/>
    <w:multiLevelType w:val="hybridMultilevel"/>
    <w:tmpl w:val="B1A6C312"/>
    <w:lvl w:ilvl="0" w:tplc="ED825BF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737396C"/>
    <w:multiLevelType w:val="multilevel"/>
    <w:tmpl w:val="F83CBA3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FFB158D"/>
    <w:multiLevelType w:val="hybridMultilevel"/>
    <w:tmpl w:val="D3CE1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9BC"/>
    <w:rsid w:val="003829BC"/>
    <w:rsid w:val="004210F9"/>
    <w:rsid w:val="005B2146"/>
    <w:rsid w:val="005D7B1F"/>
    <w:rsid w:val="007108E5"/>
    <w:rsid w:val="00BF3838"/>
    <w:rsid w:val="00F7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D59CF-6410-477D-8827-55143091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9B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ptbodyitalic1">
    <w:name w:val="chapt_body_italic1"/>
    <w:rsid w:val="003829BC"/>
    <w:rPr>
      <w:i/>
      <w:iCs/>
    </w:rPr>
  </w:style>
  <w:style w:type="paragraph" w:styleId="ListParagraph">
    <w:name w:val="List Paragraph"/>
    <w:basedOn w:val="Normal"/>
    <w:uiPriority w:val="34"/>
    <w:qFormat/>
    <w:rsid w:val="003829BC"/>
    <w:pPr>
      <w:spacing w:after="200" w:line="276" w:lineRule="auto"/>
      <w:ind w:left="720"/>
      <w:contextualSpacing/>
    </w:pPr>
    <w:rPr>
      <w:rFonts w:ascii="Calibri" w:eastAsia="Times New Roman" w:hAnsi="Calibri"/>
      <w:sz w:val="22"/>
      <w:szCs w:val="22"/>
      <w:lang w:eastAsia="en-US"/>
    </w:rPr>
  </w:style>
  <w:style w:type="paragraph" w:customStyle="1" w:styleId="Default">
    <w:name w:val="Default"/>
    <w:rsid w:val="003829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D7B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B1F"/>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Marinucci</dc:creator>
  <cp:keywords/>
  <dc:description/>
  <cp:lastModifiedBy>Stacey Marinucci</cp:lastModifiedBy>
  <cp:revision>3</cp:revision>
  <cp:lastPrinted>2019-03-14T13:50:00Z</cp:lastPrinted>
  <dcterms:created xsi:type="dcterms:W3CDTF">2019-03-19T17:39:00Z</dcterms:created>
  <dcterms:modified xsi:type="dcterms:W3CDTF">2019-03-19T17:41:00Z</dcterms:modified>
</cp:coreProperties>
</file>