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3DE6" w14:textId="1DCEA808" w:rsidR="00550D06" w:rsidRDefault="00550D06" w:rsidP="00550D0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Blevins Bucks</w:t>
      </w:r>
    </w:p>
    <w:p w14:paraId="1C1109E2" w14:textId="05D651B5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 xml:space="preserve">This year you will have the opportunity to earn Blevins Bucks in math class. This money can be used to purchase a variety of items.  You will be responsible for keeping the money and recording your earning/spending in a record book.  If you can not prove when the money was earned and how it was </w:t>
      </w:r>
      <w:proofErr w:type="gramStart"/>
      <w:r w:rsidRPr="0039141B">
        <w:rPr>
          <w:rFonts w:ascii="Comic Sans MS" w:hAnsi="Comic Sans MS"/>
          <w:sz w:val="24"/>
          <w:szCs w:val="24"/>
        </w:rPr>
        <w:t>earned</w:t>
      </w:r>
      <w:proofErr w:type="gramEnd"/>
      <w:r w:rsidRPr="0039141B">
        <w:rPr>
          <w:rFonts w:ascii="Comic Sans MS" w:hAnsi="Comic Sans MS"/>
          <w:sz w:val="24"/>
          <w:szCs w:val="24"/>
        </w:rPr>
        <w:t xml:space="preserve"> you will not be able to spend it.  When you make </w:t>
      </w:r>
      <w:proofErr w:type="gramStart"/>
      <w:r w:rsidRPr="0039141B">
        <w:rPr>
          <w:rFonts w:ascii="Comic Sans MS" w:hAnsi="Comic Sans MS"/>
          <w:sz w:val="24"/>
          <w:szCs w:val="24"/>
        </w:rPr>
        <w:t>purchases</w:t>
      </w:r>
      <w:proofErr w:type="gramEnd"/>
      <w:r w:rsidRPr="0039141B">
        <w:rPr>
          <w:rFonts w:ascii="Comic Sans MS" w:hAnsi="Comic Sans MS"/>
          <w:sz w:val="24"/>
          <w:szCs w:val="24"/>
        </w:rPr>
        <w:t xml:space="preserve"> you will be required to write out a check in the correct format and turn it in with the cash. All deposits and withdrawals need to be documented in your record book.</w:t>
      </w:r>
    </w:p>
    <w:p w14:paraId="0A0932BF" w14:textId="640004E6" w:rsidR="00550D06" w:rsidRPr="0039141B" w:rsidRDefault="00550D06" w:rsidP="00550D06">
      <w:pPr>
        <w:rPr>
          <w:rFonts w:ascii="Comic Sans MS" w:hAnsi="Comic Sans MS"/>
          <w:color w:val="0070C0"/>
          <w:sz w:val="24"/>
          <w:szCs w:val="24"/>
        </w:rPr>
      </w:pPr>
      <w:r w:rsidRPr="0039141B">
        <w:rPr>
          <w:rFonts w:ascii="Comic Sans MS" w:hAnsi="Comic Sans MS"/>
          <w:color w:val="0070C0"/>
          <w:sz w:val="24"/>
          <w:szCs w:val="24"/>
        </w:rPr>
        <w:t>Below are some potential ways to earn Blevins Bucks:</w:t>
      </w:r>
    </w:p>
    <w:p w14:paraId="2E0CDB0A" w14:textId="3C7AF340" w:rsidR="00550D06" w:rsidRPr="0039141B" w:rsidRDefault="00550D06" w:rsidP="00550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Homework completion</w:t>
      </w:r>
    </w:p>
    <w:p w14:paraId="53D2B2EB" w14:textId="0FA3AA59" w:rsidR="00550D06" w:rsidRPr="0039141B" w:rsidRDefault="00550D06" w:rsidP="00550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Entire class homework completion</w:t>
      </w:r>
    </w:p>
    <w:p w14:paraId="14CAC837" w14:textId="203B9CDF" w:rsidR="00550D06" w:rsidRPr="0039141B" w:rsidRDefault="00550D06" w:rsidP="00550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Good behavior</w:t>
      </w:r>
      <w:bookmarkStart w:id="0" w:name="_GoBack"/>
      <w:bookmarkEnd w:id="0"/>
    </w:p>
    <w:p w14:paraId="29FDCF36" w14:textId="194FC522" w:rsidR="00550D06" w:rsidRPr="0039141B" w:rsidRDefault="00550D06" w:rsidP="00550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Good grade on an assignment</w:t>
      </w:r>
    </w:p>
    <w:p w14:paraId="1A933232" w14:textId="0B4EBB58" w:rsidR="00550D06" w:rsidRPr="0039141B" w:rsidRDefault="00550D06" w:rsidP="00550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Helping others without being asked</w:t>
      </w:r>
    </w:p>
    <w:p w14:paraId="6B072E49" w14:textId="3ABC0BD9" w:rsidR="00550D06" w:rsidRPr="0039141B" w:rsidRDefault="00550D06" w:rsidP="00550D06">
      <w:pPr>
        <w:rPr>
          <w:rFonts w:ascii="Comic Sans MS" w:hAnsi="Comic Sans MS"/>
          <w:color w:val="0070C0"/>
          <w:sz w:val="24"/>
          <w:szCs w:val="24"/>
        </w:rPr>
      </w:pPr>
      <w:r w:rsidRPr="0039141B">
        <w:rPr>
          <w:rFonts w:ascii="Comic Sans MS" w:hAnsi="Comic Sans MS"/>
          <w:color w:val="0070C0"/>
          <w:sz w:val="24"/>
          <w:szCs w:val="24"/>
        </w:rPr>
        <w:t>Some items you can purchase with Blevins Bucks are:</w:t>
      </w:r>
    </w:p>
    <w:p w14:paraId="5B1F6490" w14:textId="1FA109B3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- Pen $30</w:t>
      </w:r>
    </w:p>
    <w:p w14:paraId="1CB01430" w14:textId="4815B2C8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- Pencil $30</w:t>
      </w:r>
    </w:p>
    <w:p w14:paraId="1A801009" w14:textId="40E1D054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- Borrow a calculator for a day $25</w:t>
      </w:r>
    </w:p>
    <w:p w14:paraId="35E05CA1" w14:textId="546C31B6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- Homework pass $50</w:t>
      </w:r>
    </w:p>
    <w:p w14:paraId="5A628763" w14:textId="559E2958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- Sit by a friend for a day $40</w:t>
      </w:r>
    </w:p>
    <w:p w14:paraId="7E45AE0A" w14:textId="3CCA2757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- 2 Additional points on an assignment $75</w:t>
      </w:r>
    </w:p>
    <w:p w14:paraId="467953A4" w14:textId="3368C069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>- Candy $20</w:t>
      </w:r>
    </w:p>
    <w:p w14:paraId="54AA4D11" w14:textId="2970989C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  <w:r w:rsidRPr="0039141B">
        <w:rPr>
          <w:rFonts w:ascii="Comic Sans MS" w:hAnsi="Comic Sans MS"/>
          <w:sz w:val="24"/>
          <w:szCs w:val="24"/>
        </w:rPr>
        <w:t xml:space="preserve">- Free Day </w:t>
      </w:r>
      <w:r w:rsidR="008475EF" w:rsidRPr="0039141B">
        <w:rPr>
          <w:rFonts w:ascii="Comic Sans MS" w:hAnsi="Comic Sans MS"/>
          <w:sz w:val="24"/>
          <w:szCs w:val="24"/>
        </w:rPr>
        <w:t>$</w:t>
      </w:r>
      <w:r w:rsidR="0039141B" w:rsidRPr="0039141B">
        <w:rPr>
          <w:rFonts w:ascii="Comic Sans MS" w:hAnsi="Comic Sans MS"/>
          <w:sz w:val="24"/>
          <w:szCs w:val="24"/>
        </w:rPr>
        <w:t xml:space="preserve">100 per person </w:t>
      </w:r>
      <w:r w:rsidR="0039141B" w:rsidRPr="0039141B">
        <w:rPr>
          <w:rFonts w:ascii="Comic Sans MS" w:hAnsi="Comic Sans MS"/>
          <w:sz w:val="24"/>
          <w:szCs w:val="24"/>
        </w:rPr>
        <w:t>(every student in the class must pay to participate)</w:t>
      </w:r>
    </w:p>
    <w:p w14:paraId="7B970BF8" w14:textId="54D1E0BF" w:rsidR="00550D06" w:rsidRPr="0039141B" w:rsidRDefault="00550D06" w:rsidP="00550D06">
      <w:pPr>
        <w:rPr>
          <w:rFonts w:ascii="Comic Sans MS" w:hAnsi="Comic Sans MS"/>
          <w:color w:val="FF0000"/>
          <w:sz w:val="24"/>
          <w:szCs w:val="24"/>
        </w:rPr>
      </w:pPr>
      <w:r w:rsidRPr="0039141B">
        <w:rPr>
          <w:rFonts w:ascii="Comic Sans MS" w:hAnsi="Comic Sans MS"/>
          <w:color w:val="FF0000"/>
          <w:sz w:val="24"/>
          <w:szCs w:val="24"/>
        </w:rPr>
        <w:t>Additional items may be added throughout the year.</w:t>
      </w:r>
    </w:p>
    <w:p w14:paraId="55AFED8F" w14:textId="77777777" w:rsidR="00550D06" w:rsidRPr="0039141B" w:rsidRDefault="00550D06" w:rsidP="00550D06">
      <w:pPr>
        <w:rPr>
          <w:rFonts w:ascii="Comic Sans MS" w:hAnsi="Comic Sans MS"/>
          <w:sz w:val="24"/>
          <w:szCs w:val="24"/>
        </w:rPr>
      </w:pPr>
    </w:p>
    <w:sectPr w:rsidR="00550D06" w:rsidRPr="0039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D070A"/>
    <w:multiLevelType w:val="hybridMultilevel"/>
    <w:tmpl w:val="72A6DC62"/>
    <w:lvl w:ilvl="0" w:tplc="D09204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06"/>
    <w:rsid w:val="0039141B"/>
    <w:rsid w:val="00550D06"/>
    <w:rsid w:val="008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9D71"/>
  <w15:chartTrackingRefBased/>
  <w15:docId w15:val="{26BCA9EF-5573-4F0D-A443-6433610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Blevins</dc:creator>
  <cp:keywords/>
  <dc:description/>
  <cp:lastModifiedBy>Dina Blevins</cp:lastModifiedBy>
  <cp:revision>2</cp:revision>
  <dcterms:created xsi:type="dcterms:W3CDTF">2019-08-19T01:30:00Z</dcterms:created>
  <dcterms:modified xsi:type="dcterms:W3CDTF">2019-08-19T01:53:00Z</dcterms:modified>
</cp:coreProperties>
</file>